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80" w:rsidRDefault="00A96380" w:rsidP="00A96380">
      <w:bookmarkStart w:id="0" w:name="_GoBack"/>
      <w:r w:rsidRPr="00A96380">
        <w:t>Есть такая работа — почки врачевать!</w:t>
      </w:r>
      <w:bookmarkEnd w:id="0"/>
    </w:p>
    <w:p w:rsidR="00A96380" w:rsidRPr="00A96380" w:rsidRDefault="00A96380" w:rsidP="00A96380"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-НЕФРОЛОГА-В-РОССИИ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80" w:rsidRPr="00A96380" w:rsidRDefault="00A96380" w:rsidP="00A96380">
      <w:r w:rsidRPr="00A96380">
        <w:t>Традиционно первый месяц весны посвящён здоровью почки. Во второй четверг марта отмечают Всемирный день почки. А сегодня, 27 марта, мы чествуем и поздравляем с профессиональным праздником всех специалистов в области нефрологии. Нефрология – это область медицины, которая изучает функции и болезни почек.</w:t>
      </w:r>
    </w:p>
    <w:p w:rsidR="00A96380" w:rsidRPr="00A96380" w:rsidRDefault="00A96380" w:rsidP="00A96380">
      <w:r w:rsidRPr="00A96380">
        <w:t>Занимая по размеру не более чем полпроцента от массы тела человека, почки являются жизненно важным органом. Это фильтр, который день и ночь очищает наш организм, прогоняет через себя огромный объём крови и избавляет его от шлаков, токсинов, вредных веществ. Они отвечают за мочевыделение, формирование гормонов, кроветворение, влияют на регуляцию кровяного давления, сохранение водного и соляного баланса.</w:t>
      </w:r>
    </w:p>
    <w:p w:rsidR="00A96380" w:rsidRPr="00A96380" w:rsidRDefault="00A96380" w:rsidP="00A96380">
      <w:r w:rsidRPr="00A96380">
        <w:t xml:space="preserve">Наши почки обладают «запасом прочности», организм долгое время может не сигнализировать о проблемах с ними. Но надо помнить и понимать, что нерациональное питание, сидячий образ жизни, курение, алкоголь и неразумное </w:t>
      </w:r>
      <w:proofErr w:type="spellStart"/>
      <w:r w:rsidRPr="00A96380">
        <w:t>самоназначение</w:t>
      </w:r>
      <w:proofErr w:type="spellEnd"/>
      <w:r w:rsidRPr="00A96380">
        <w:t xml:space="preserve"> и потребление анальгетиков и нестероидных противовоспалительных препаратов крайне негативно отражается на работе и здоровье почек. По мнению Всемирной организации здравоохранения, хроническая болезнь почек уверенно вошла в число пяти главных болезней-убийц в мире после онкологии, сахарного диабета, сердечно-сосудистых и легочных заболеваний. Смертность от хронической болезни почек растёт, опережая даже сахарный диабет. По медицинской статистике, проблемы с почками имеют 10</w:t>
      </w:r>
      <w:r w:rsidRPr="00A96380">
        <w:noBreakHyphen/>
        <w:t>13 % населения.</w:t>
      </w:r>
    </w:p>
    <w:p w:rsidR="00A96380" w:rsidRPr="00A96380" w:rsidRDefault="00A96380" w:rsidP="00A96380">
      <w:r w:rsidRPr="00A96380">
        <w:t xml:space="preserve">В Волгоградской области на страже здоровья почек стоят нефрологи амбулаторно-поликлинических и стационарных отделений. Ведущую роль в </w:t>
      </w:r>
      <w:proofErr w:type="spellStart"/>
      <w:r w:rsidRPr="00A96380">
        <w:t>нефрологической</w:t>
      </w:r>
      <w:proofErr w:type="spellEnd"/>
      <w:r w:rsidRPr="00A96380">
        <w:t xml:space="preserve"> помощи населению занимает ГБУЗ «Волгоградский областной </w:t>
      </w:r>
      <w:proofErr w:type="spellStart"/>
      <w:r w:rsidRPr="00A96380">
        <w:t>уронефрологический</w:t>
      </w:r>
      <w:proofErr w:type="spellEnd"/>
      <w:r w:rsidRPr="00A96380">
        <w:t xml:space="preserve"> центр». Специалистами центра накоплен огромный опыт по лечению пациентов со злокачественными новообразованиями органов мочеполовой системы, реконструктивно-пластические вмешательства на мочеполовой системе при пороках развития, лечению мочекаменной болезни, лечению больных с терминальной стадией почечной недостаточности. В центре работает диализный зал, постоянно обслуживая 120</w:t>
      </w:r>
      <w:r w:rsidRPr="00A96380">
        <w:noBreakHyphen/>
        <w:t xml:space="preserve">130 как взрослых, так и совсем маленьких пациентов. Примерно столько же пациентов центра находятся на </w:t>
      </w:r>
      <w:proofErr w:type="spellStart"/>
      <w:r w:rsidRPr="00A96380">
        <w:t>перитонеальном</w:t>
      </w:r>
      <w:proofErr w:type="spellEnd"/>
      <w:r w:rsidRPr="00A96380">
        <w:t xml:space="preserve"> диализе. Они делают его дома и приезжают в клинику только тогда, когда возникают какие</w:t>
      </w:r>
      <w:r w:rsidRPr="00A96380">
        <w:noBreakHyphen/>
        <w:t>то проблемы. Кроме того, специалисты центра ежегодно проводят от 30 до 40 операций трансплантации.</w:t>
      </w:r>
    </w:p>
    <w:p w:rsidR="00A96380" w:rsidRPr="00A96380" w:rsidRDefault="00A96380" w:rsidP="00A96380">
      <w:r w:rsidRPr="00A96380">
        <w:lastRenderedPageBreak/>
        <w:t>Однако болезни почек можно предотвратить, достаточно лишь уделить себе и своему здоровью чуть больше внимания.</w:t>
      </w:r>
    </w:p>
    <w:p w:rsidR="0015353F" w:rsidRPr="00A96380" w:rsidRDefault="0015353F" w:rsidP="00A96380"/>
    <w:sectPr w:rsidR="0015353F" w:rsidRPr="00A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2"/>
    <w:rsid w:val="0015353F"/>
    <w:rsid w:val="001C162F"/>
    <w:rsid w:val="00390BD0"/>
    <w:rsid w:val="00550F5C"/>
    <w:rsid w:val="006F5E07"/>
    <w:rsid w:val="007B1C3B"/>
    <w:rsid w:val="00A96380"/>
    <w:rsid w:val="00B50441"/>
    <w:rsid w:val="00B90353"/>
    <w:rsid w:val="00E711CC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9BE0-6B23-4702-A3C3-DDD5F15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C3B"/>
    <w:rPr>
      <w:b/>
      <w:bCs/>
    </w:rPr>
  </w:style>
  <w:style w:type="character" w:styleId="a5">
    <w:name w:val="Hyperlink"/>
    <w:basedOn w:val="a0"/>
    <w:uiPriority w:val="99"/>
    <w:semiHidden/>
    <w:unhideWhenUsed/>
    <w:rsid w:val="00E7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9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17</cp:revision>
  <dcterms:created xsi:type="dcterms:W3CDTF">2022-01-12T07:03:00Z</dcterms:created>
  <dcterms:modified xsi:type="dcterms:W3CDTF">2023-03-27T05:12:00Z</dcterms:modified>
</cp:coreProperties>
</file>