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68" w:rsidRDefault="00C77068" w:rsidP="00C77068">
      <w:r w:rsidRPr="00C77068">
        <w:t>01-07 мая 2023 года-</w:t>
      </w:r>
      <w:bookmarkStart w:id="0" w:name="_GoBack"/>
      <w:r w:rsidRPr="00C77068">
        <w:t xml:space="preserve">Неделя сохранения здоровья легких </w:t>
      </w:r>
      <w:bookmarkEnd w:id="0"/>
      <w:r w:rsidRPr="00C77068">
        <w:t>(</w:t>
      </w:r>
      <w:r>
        <w:t>в честь Всемирного дня по борьбе</w:t>
      </w:r>
      <w:r w:rsidRPr="00C77068">
        <w:t xml:space="preserve"> с астмой 03 мая)</w:t>
      </w:r>
    </w:p>
    <w:p w:rsidR="00C77068" w:rsidRPr="00C77068" w:rsidRDefault="00C77068" w:rsidP="00C77068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3-e1682665732931-290x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68" w:rsidRPr="00C77068" w:rsidRDefault="00C77068" w:rsidP="00C77068">
      <w:r w:rsidRPr="00C77068">
        <w:t>Бронхиальной астма (БА) — заболевание, при котором в бронхах происходит воспаление. Одна из причин такого воспалительного процесса — контакт человека с аллергенами.</w:t>
      </w:r>
    </w:p>
    <w:p w:rsidR="00C77068" w:rsidRPr="00C77068" w:rsidRDefault="00C77068" w:rsidP="00C77068">
      <w:r w:rsidRPr="00C77068">
        <w:br/>
      </w:r>
    </w:p>
    <w:p w:rsidR="00C77068" w:rsidRPr="00C77068" w:rsidRDefault="00C77068" w:rsidP="00C77068">
      <w:r w:rsidRPr="00C77068">
        <w:t>В результате такого воспаления выделаются различные вещества, которые приводит к спазму бронхов, их отеку, накоплению слизи, в результате чего у человека, болеющего астмой, возникает ощущение затруднения дыхания, чувства тяжести в груди, появляются свисты и хрипы в грудной клетке, кашель, иногда даже удушье. Эти симптомы могут усиливаться ночью и/или ранним утром. Самым опасным проявлением болезни считают приступ удушья.</w:t>
      </w:r>
      <w:r w:rsidRPr="00C77068">
        <w:br/>
      </w:r>
    </w:p>
    <w:p w:rsidR="00C77068" w:rsidRPr="00C77068" w:rsidRDefault="00C77068" w:rsidP="00C77068">
      <w:r w:rsidRPr="00C77068">
        <w:t>Аллергены, которые могут вызывать БА, разнообразны: шерсть, перхоть и слюна животных, пыльца растений, домашняя пыль, грибки, профессиональные аллергены, пищевые продукты и пищевые добавки… Нередко при этом бронхиальной астме сопутствует аллергический насморк (ринит), который возникает также как следствие аллергического воспаление в слизистой оболочке носа.</w:t>
      </w:r>
    </w:p>
    <w:p w:rsidR="00C77068" w:rsidRPr="00C77068" w:rsidRDefault="00C77068" w:rsidP="00C77068">
      <w:r w:rsidRPr="00C77068">
        <w:t>БА развивается чаще в детстве или у подростков, однако может начаться также в любом возрасте.</w:t>
      </w:r>
    </w:p>
    <w:p w:rsidR="00C77068" w:rsidRPr="00C77068" w:rsidRDefault="00C77068" w:rsidP="00C77068">
      <w:r w:rsidRPr="00C77068">
        <w:t>Факторы, способствующие развитию бронхиальной астмы.</w:t>
      </w:r>
    </w:p>
    <w:p w:rsidR="00C77068" w:rsidRPr="00C77068" w:rsidRDefault="00C77068" w:rsidP="00C77068">
      <w:r w:rsidRPr="00C77068">
        <w:t>Аллергены: клещи домашней пыли, аллергены домашних животных, аллергены тараканов, грибковые аллергены, пыльца растений, грибковые аллергены.</w:t>
      </w:r>
    </w:p>
    <w:p w:rsidR="00C77068" w:rsidRPr="00C77068" w:rsidRDefault="00C77068" w:rsidP="00C77068">
      <w:r w:rsidRPr="00C77068">
        <w:t>Профессиональные факторы.</w:t>
      </w:r>
    </w:p>
    <w:p w:rsidR="00C77068" w:rsidRPr="00C77068" w:rsidRDefault="00C77068" w:rsidP="00C77068">
      <w:proofErr w:type="spellStart"/>
      <w:r w:rsidRPr="00C77068">
        <w:t>Аэрополлютанты</w:t>
      </w:r>
      <w:proofErr w:type="spellEnd"/>
      <w:r w:rsidRPr="00C77068">
        <w:t>: озон, диоксиды серы и азота, продукты сгорания дизельного топлива, табачный дым (активное и пассивное курение).</w:t>
      </w:r>
    </w:p>
    <w:p w:rsidR="00C77068" w:rsidRPr="00C77068" w:rsidRDefault="00C77068" w:rsidP="00C77068">
      <w:r w:rsidRPr="00C77068">
        <w:t>Диета: повышенное потребление продуктов высокой степени обработки, увеличенное поступление омега-6 полиненасыщенной жирной кислоты и сниженное – антиоксидантов (в виде фруктов и овощей) и омега-3 полиненасыщенной жирной кислоты (в составе жирных сортов рыбы).</w:t>
      </w:r>
    </w:p>
    <w:p w:rsidR="00C77068" w:rsidRPr="00C77068" w:rsidRDefault="00C77068" w:rsidP="00C77068">
      <w:r w:rsidRPr="00C77068">
        <w:lastRenderedPageBreak/>
        <w:t>Всем известно, что лучше и легче предотвратить развитие патологии, чем бороться с ее последствиями, поэтому крайне важна своевременная профилактика бронхиальной астмы.</w:t>
      </w:r>
    </w:p>
    <w:p w:rsidR="00C77068" w:rsidRPr="00C77068" w:rsidRDefault="00C77068" w:rsidP="00C77068">
      <w:r w:rsidRPr="00C77068">
        <w:br/>
      </w:r>
    </w:p>
    <w:p w:rsidR="00C77068" w:rsidRPr="00C77068" w:rsidRDefault="00C77068" w:rsidP="00C77068">
      <w:r w:rsidRPr="00C77068">
        <w:t>Профилактика бронхиальной астмы бывает первичной и вторичной.</w:t>
      </w:r>
    </w:p>
    <w:p w:rsidR="00C77068" w:rsidRPr="00C77068" w:rsidRDefault="00C77068" w:rsidP="00C77068">
      <w:r w:rsidRPr="00C77068">
        <w:br/>
      </w:r>
    </w:p>
    <w:p w:rsidR="00C77068" w:rsidRPr="00C77068" w:rsidRDefault="00C77068" w:rsidP="00C77068">
      <w:r w:rsidRPr="00C77068">
        <w:t>Первичная профилактика (меры по предотвращению появления заболевания):</w:t>
      </w:r>
    </w:p>
    <w:p w:rsidR="00C77068" w:rsidRPr="00C77068" w:rsidRDefault="00C77068" w:rsidP="00C77068">
      <w:r w:rsidRPr="00C77068">
        <w:t>закаливание и выполнение комплекса упражнений для физического оздоровления и укрепления иммунитета.</w:t>
      </w:r>
    </w:p>
    <w:p w:rsidR="00C77068" w:rsidRPr="00C77068" w:rsidRDefault="00C77068" w:rsidP="00C77068">
      <w:r w:rsidRPr="00C77068">
        <w:t>умеренное использование аэрозольных средств в доме.</w:t>
      </w:r>
    </w:p>
    <w:p w:rsidR="00C77068" w:rsidRPr="00C77068" w:rsidRDefault="00C77068" w:rsidP="00C77068">
      <w:r w:rsidRPr="00C77068">
        <w:t>женщинам во время беременности необходимо соблюдать следующие рекомендации:</w:t>
      </w:r>
    </w:p>
    <w:p w:rsidR="00C77068" w:rsidRPr="00C77068" w:rsidRDefault="00C77068" w:rsidP="00C77068">
      <w:r w:rsidRPr="00C77068">
        <w:t>рациональное питание с минимальным употреблением продуктов с аллергенной активностью.</w:t>
      </w:r>
    </w:p>
    <w:p w:rsidR="00C77068" w:rsidRPr="00C77068" w:rsidRDefault="00C77068" w:rsidP="00C77068">
      <w:r w:rsidRPr="00C77068">
        <w:t>исключение вредных профессиональных условий.</w:t>
      </w:r>
    </w:p>
    <w:p w:rsidR="00C77068" w:rsidRPr="00C77068" w:rsidRDefault="00C77068" w:rsidP="00C77068">
      <w:r w:rsidRPr="00C77068">
        <w:t>отказ от курения.</w:t>
      </w:r>
    </w:p>
    <w:p w:rsidR="00C77068" w:rsidRPr="00C77068" w:rsidRDefault="00C77068" w:rsidP="00C77068">
      <w:r w:rsidRPr="00C77068">
        <w:t>предупреждение появления ОРВИ и других заболеваний, употребление лекарственных препаратов строго по назначению лечащего врача.</w:t>
      </w:r>
    </w:p>
    <w:p w:rsidR="00C77068" w:rsidRPr="00C77068" w:rsidRDefault="00C77068" w:rsidP="00C77068">
      <w:r w:rsidRPr="00C77068">
        <w:t>в последующем — кормление грудью.</w:t>
      </w:r>
    </w:p>
    <w:p w:rsidR="00C77068" w:rsidRPr="00C77068" w:rsidRDefault="00C77068" w:rsidP="00C77068">
      <w:r w:rsidRPr="00C77068">
        <w:t>отказ от активного и пассивного курения.</w:t>
      </w:r>
    </w:p>
    <w:p w:rsidR="00C77068" w:rsidRPr="00C77068" w:rsidRDefault="00C77068" w:rsidP="00C77068">
      <w:r w:rsidRPr="00C77068">
        <w:t>частые прогулки на свежем воздухе.</w:t>
      </w:r>
    </w:p>
    <w:p w:rsidR="00C77068" w:rsidRPr="00C77068" w:rsidRDefault="00C77068" w:rsidP="00C77068">
      <w:r w:rsidRPr="00C77068">
        <w:t>проживание в местности с благоприятной экологической обстановкой.</w:t>
      </w:r>
    </w:p>
    <w:p w:rsidR="00C77068" w:rsidRPr="00C77068" w:rsidRDefault="00C77068" w:rsidP="00C77068">
      <w:r w:rsidRPr="00C77068">
        <w:t>минимальный контакт с химическими средствами в домашнем обиходе.</w:t>
      </w:r>
    </w:p>
    <w:p w:rsidR="00C77068" w:rsidRPr="00C77068" w:rsidRDefault="00C77068" w:rsidP="00C77068">
      <w:r w:rsidRPr="00C77068">
        <w:t>Вторичная профилактика (меры для облегчения самочувствия пациента, предотвращения острых приступов удушья, появления осложнений):</w:t>
      </w:r>
    </w:p>
    <w:p w:rsidR="00C77068" w:rsidRPr="00C77068" w:rsidRDefault="00C77068" w:rsidP="00C77068">
      <w:r w:rsidRPr="00C77068">
        <w:br/>
      </w:r>
    </w:p>
    <w:p w:rsidR="00C77068" w:rsidRPr="00C77068" w:rsidRDefault="00C77068" w:rsidP="00C77068">
      <w:r w:rsidRPr="00C77068">
        <w:t>выполнение всех мероприятий первичной профилактики.</w:t>
      </w:r>
    </w:p>
    <w:p w:rsidR="00C77068" w:rsidRPr="00C77068" w:rsidRDefault="00C77068" w:rsidP="00C77068">
      <w:r w:rsidRPr="00C77068">
        <w:t>исключении контактов с аллергенами.</w:t>
      </w:r>
    </w:p>
    <w:p w:rsidR="00C77068" w:rsidRPr="00C77068" w:rsidRDefault="00C77068" w:rsidP="00C77068">
      <w:r w:rsidRPr="00C77068">
        <w:t>достаточно частом выполнении влажной уборки места проживания.</w:t>
      </w:r>
    </w:p>
    <w:p w:rsidR="00C77068" w:rsidRPr="00C77068" w:rsidRDefault="00C77068" w:rsidP="00C77068">
      <w:r w:rsidRPr="00C77068">
        <w:t>регулярном проветривании всех помещений и просушке постельного белья, подушек и одеял в мороз или жару на свежем воздухе.</w:t>
      </w:r>
    </w:p>
    <w:p w:rsidR="00C77068" w:rsidRPr="00C77068" w:rsidRDefault="00C77068" w:rsidP="00C77068">
      <w:r w:rsidRPr="00C77068">
        <w:t>исключении предметов, склонных к накоплению пыли (ковры, старая мебель, паласы, мягкие игрушки).</w:t>
      </w:r>
    </w:p>
    <w:p w:rsidR="00C77068" w:rsidRPr="00C77068" w:rsidRDefault="00C77068" w:rsidP="00C77068">
      <w:r w:rsidRPr="00C77068">
        <w:t>исключении взаимодействия с домашними питомцами или комнатными растениями, если они провоцируют приступы удушья.</w:t>
      </w:r>
    </w:p>
    <w:p w:rsidR="00C77068" w:rsidRPr="00C77068" w:rsidRDefault="00C77068" w:rsidP="00C77068">
      <w:r w:rsidRPr="00C77068">
        <w:lastRenderedPageBreak/>
        <w:t>отказе от разведения домашних рыбок, сухой корм для которых часто провоцирует аллергические реакции.</w:t>
      </w:r>
    </w:p>
    <w:p w:rsidR="00C77068" w:rsidRPr="00C77068" w:rsidRDefault="00C77068" w:rsidP="00C77068">
      <w:r w:rsidRPr="00C77068">
        <w:t>устранении очагов плесени дома, а также излишней влажности.</w:t>
      </w:r>
    </w:p>
    <w:p w:rsidR="00C77068" w:rsidRPr="00C77068" w:rsidRDefault="00C77068" w:rsidP="00C77068">
      <w:r w:rsidRPr="00C77068">
        <w:t>выборе подушек с искусственными материалами для наполнения.</w:t>
      </w:r>
    </w:p>
    <w:p w:rsidR="00C77068" w:rsidRPr="00C77068" w:rsidRDefault="00C77068" w:rsidP="00C77068">
      <w:r w:rsidRPr="00C77068">
        <w:t>исключении из рациона питания продуктов, признанных аллергенами.</w:t>
      </w:r>
    </w:p>
    <w:p w:rsidR="00C77068" w:rsidRPr="00C77068" w:rsidRDefault="00C77068" w:rsidP="00C77068">
      <w:r w:rsidRPr="00C77068">
        <w:t>тщательном соблюдении личной гигиены.</w:t>
      </w:r>
    </w:p>
    <w:p w:rsidR="00C77068" w:rsidRPr="00C77068" w:rsidRDefault="00C77068" w:rsidP="00C77068">
      <w:r w:rsidRPr="00C77068">
        <w:t>применение лекарственных препаратов только по назначению врача.</w:t>
      </w:r>
    </w:p>
    <w:p w:rsidR="00C77068" w:rsidRPr="00C77068" w:rsidRDefault="00C77068" w:rsidP="00C77068">
      <w:r w:rsidRPr="00C77068">
        <w:t>выполнении упражнений по дыхательной гимнастике.</w:t>
      </w:r>
    </w:p>
    <w:p w:rsidR="00C77068" w:rsidRPr="00C77068" w:rsidRDefault="00C77068" w:rsidP="00C77068">
      <w:r w:rsidRPr="00C77068">
        <w:t xml:space="preserve">самоконтроль заболевания с помощью </w:t>
      </w:r>
      <w:proofErr w:type="spellStart"/>
      <w:r w:rsidRPr="00C77068">
        <w:t>пикфлуометра</w:t>
      </w:r>
      <w:proofErr w:type="spellEnd"/>
      <w:r w:rsidRPr="00C77068">
        <w:t>, который проводит оценку внешнего дыхания.</w:t>
      </w:r>
    </w:p>
    <w:p w:rsidR="00D46BB2" w:rsidRPr="00C77068" w:rsidRDefault="00D46BB2" w:rsidP="00C77068"/>
    <w:sectPr w:rsidR="00D46BB2" w:rsidRPr="00C7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605E3A"/>
    <w:rsid w:val="00800015"/>
    <w:rsid w:val="00A3510F"/>
    <w:rsid w:val="00C77068"/>
    <w:rsid w:val="00D46BB2"/>
    <w:rsid w:val="00E6070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9</cp:revision>
  <dcterms:created xsi:type="dcterms:W3CDTF">2023-03-21T06:32:00Z</dcterms:created>
  <dcterms:modified xsi:type="dcterms:W3CDTF">2023-05-02T06:28:00Z</dcterms:modified>
</cp:coreProperties>
</file>