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numPr>
          <w:ilvl w:val="0"/>
          <w:numId w:val="0"/>
        </w:numPr>
        <w:spacing w:lineRule="auto" w:line="240" w:beforeAutospacing="1" w:afterAutospacing="1"/>
        <w:outlineLvl w:val="0"/>
        <w:rPr/>
      </w:pPr>
      <w:bookmarkStart w:id="0" w:name="__DdeLink__12_1297670763"/>
      <w:bookmarkEnd w:id="0"/>
      <w:r>
        <w:rPr>
          <w:rFonts w:eastAsia="Times New Roman" w:cs="Times New Roman" w:ascii="LiberationSerif" w:hAnsi="LiberationSerif"/>
          <w:b/>
          <w:bCs/>
          <w:color w:val="000000"/>
          <w:sz w:val="32"/>
          <w:szCs w:val="28"/>
          <w:lang w:eastAsia="ru-RU"/>
        </w:rPr>
        <w:t>Информирование о пенсионном обеспечении и установленных социальных выплатах через личный кабинет: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/>
      </w:pPr>
      <w:r>
        <w:rPr>
          <w:rFonts w:eastAsia="Times New Roman" w:cs="Times New Roman" w:ascii="LiberationSerif" w:hAnsi="LiberationSerif"/>
          <w:b/>
          <w:bCs/>
          <w:color w:val="000000"/>
          <w:sz w:val="32"/>
          <w:szCs w:val="28"/>
          <w:lang w:eastAsia="ru-RU"/>
        </w:rPr>
        <w:t>Как получить услугу?</w:t>
      </w:r>
    </w:p>
    <w:p>
      <w:pPr>
        <w:pStyle w:val="Normal"/>
        <w:spacing w:before="0" w:after="0"/>
        <w:rPr/>
      </w:pPr>
      <w:r>
        <w:rPr/>
        <w:t xml:space="preserve">1) </w:t>
      </w:r>
      <w:r>
        <w:rPr/>
        <w:t xml:space="preserve">Авторизуйтесь на портале </w:t>
      </w:r>
    </w:p>
    <w:p>
      <w:pPr>
        <w:pStyle w:val="Normal"/>
        <w:spacing w:before="0" w:after="0"/>
        <w:rPr/>
      </w:pPr>
      <w:r>
        <w:rPr/>
        <w:t xml:space="preserve">Услуга доступна только для </w:t>
      </w:r>
      <w:hyperlink r:id="rId2">
        <w:r>
          <w:rPr>
            <w:rStyle w:val="Style12"/>
          </w:rPr>
          <w:t>подтвержденной учетной записи</w:t>
        </w:r>
      </w:hyperlink>
      <w:r>
        <w:rPr/>
        <w:t>.</w:t>
      </w:r>
    </w:p>
    <w:p>
      <w:pPr>
        <w:pStyle w:val="Normal"/>
        <w:spacing w:before="0" w:after="0"/>
        <w:rPr/>
      </w:pPr>
      <w:r>
        <w:rPr/>
        <w:t xml:space="preserve">Для получения услуги вам необходимо: </w:t>
      </w:r>
      <w:hyperlink r:id="rId3" w:tgtFrame="_self">
        <w:r>
          <w:rPr>
            <w:rStyle w:val="Style12"/>
          </w:rPr>
          <w:t>Войти</w:t>
        </w:r>
      </w:hyperlink>
      <w:r>
        <w:rPr/>
        <w:t xml:space="preserve"> или </w:t>
      </w:r>
      <w:hyperlink r:id="rId4" w:tgtFrame="_self">
        <w:r>
          <w:rPr>
            <w:rStyle w:val="Style12"/>
          </w:rPr>
          <w:t>Зарегистрироваться</w:t>
        </w:r>
      </w:hyperlink>
      <w:r>
        <w:rPr/>
        <w:t xml:space="preserve"> </w:t>
      </w:r>
    </w:p>
    <w:p>
      <w:pPr>
        <w:pStyle w:val="Normal"/>
        <w:spacing w:before="0" w:after="0"/>
        <w:rPr/>
      </w:pPr>
      <w:r>
        <w:rPr/>
        <w:t xml:space="preserve">2) </w:t>
      </w:r>
      <w:hyperlink r:id="rId5">
        <w:r>
          <w:rPr>
            <w:rStyle w:val="Style12"/>
          </w:rPr>
          <w:t>Отправьте запрос с портала</w:t>
        </w:r>
      </w:hyperlink>
    </w:p>
    <w:p>
      <w:pPr>
        <w:pStyle w:val="Normal"/>
        <w:spacing w:before="0" w:after="0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 </w:t>
      </w:r>
      <w:r>
        <w:rPr/>
        <w:t xml:space="preserve">3) </w:t>
      </w:r>
      <w:r>
        <w:rPr/>
        <w:t>Получите информацию о назначенных вам пенсионных и социальных выплатах</w:t>
      </w:r>
    </w:p>
    <w:p>
      <w:pPr>
        <w:pStyle w:val="Style15"/>
        <w:rPr/>
      </w:pPr>
      <w:r>
        <w:rPr/>
        <w:t>Вы сможете проверить сроки, размер и вид предоставляемых вам:</w:t>
      </w:r>
    </w:p>
    <w:p>
      <w:pPr>
        <w:pStyle w:val="Style15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пенсионных начислений;</w:t>
      </w:r>
    </w:p>
    <w:p>
      <w:pPr>
        <w:pStyle w:val="Style15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социальных выплат;</w:t>
      </w:r>
    </w:p>
    <w:p>
      <w:pPr>
        <w:pStyle w:val="Style15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социальных услуг — оплата проезда, санаторно-курортного лечения, лекарственного обеспечения.</w:t>
      </w:r>
    </w:p>
    <w:p>
      <w:pPr>
        <w:pStyle w:val="Style15"/>
        <w:rPr/>
      </w:pPr>
      <w:r>
        <w:rPr/>
        <w:t>Если на данный момент вы еще не являетесь получателем каких-либо выплат от ПФР, то в ответе на запрос вы получите сообщение об отсутствии сведений</w:t>
      </w:r>
    </w:p>
    <w:p>
      <w:pPr>
        <w:pStyle w:val="3"/>
        <w:numPr>
          <w:ilvl w:val="0"/>
          <w:numId w:val="0"/>
        </w:numPr>
        <w:spacing w:lineRule="auto" w:line="240" w:beforeAutospacing="1" w:afterAutospacing="1"/>
        <w:outlineLvl w:val="0"/>
        <w:rPr>
          <w:rFonts w:ascii="LiberationSerif" w:hAnsi="LiberationSerif" w:eastAsia="Times New Roman" w:cs="Times New Roman"/>
          <w:b/>
          <w:b/>
          <w:bCs/>
          <w:color w:val="000000"/>
          <w:sz w:val="32"/>
          <w:szCs w:val="28"/>
          <w:lang w:eastAsia="ru-RU"/>
        </w:rPr>
      </w:pPr>
      <w:r>
        <w:rPr/>
      </w:r>
    </w:p>
    <w:p>
      <w:pPr>
        <w:pStyle w:val="3"/>
        <w:numPr>
          <w:ilvl w:val="0"/>
          <w:numId w:val="0"/>
        </w:numPr>
        <w:spacing w:lineRule="auto" w:line="240" w:beforeAutospacing="1" w:afterAutospacing="1"/>
        <w:outlineLvl w:val="0"/>
        <w:rPr>
          <w:rFonts w:ascii="LiberationSerif" w:hAnsi="LiberationSerif" w:eastAsia="Times New Roman" w:cs="Times New Roman"/>
          <w:b/>
          <w:b/>
          <w:bCs/>
          <w:color w:val="000000"/>
          <w:sz w:val="32"/>
          <w:szCs w:val="28"/>
          <w:lang w:eastAsia="ru-RU"/>
        </w:rPr>
      </w:pPr>
      <w:r>
        <w:rPr/>
      </w:r>
    </w:p>
    <w:p>
      <w:pPr>
        <w:pStyle w:val="3"/>
        <w:numPr>
          <w:ilvl w:val="0"/>
          <w:numId w:val="0"/>
        </w:numPr>
        <w:spacing w:lineRule="auto" w:line="240" w:beforeAutospacing="1" w:afterAutospacing="1"/>
        <w:outlineLvl w:val="0"/>
        <w:rPr>
          <w:rFonts w:ascii="LiberationSerif" w:hAnsi="LiberationSerif" w:eastAsia="Times New Roman" w:cs="Times New Roman"/>
          <w:b/>
          <w:b/>
          <w:bCs/>
          <w:color w:val="000000"/>
          <w:sz w:val="32"/>
          <w:szCs w:val="28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>
          <w:rFonts w:ascii="LiberationSerif" w:hAnsi="LiberationSerif" w:eastAsia="Times New Roman" w:cs="Times New Roman"/>
          <w:b/>
          <w:b/>
          <w:bCs/>
          <w:color w:val="000000"/>
          <w:sz w:val="32"/>
          <w:szCs w:val="28"/>
          <w:lang w:eastAsia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LiberationSerif">
    <w:altName w:val="Times New Roman"/>
    <w:charset w:val="cc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8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1476f4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Style14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476f4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/>
    <w:rsid w:val="001476f4"/>
    <w:rPr>
      <w:b/>
      <w:bCs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1476f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suslugi.ru/help/faq/c-1/1" TargetMode="External"/><Relationship Id="rId3" Type="http://schemas.openxmlformats.org/officeDocument/2006/relationships/hyperlink" Target="https://www.gosuslugi.ru/auth/esia/?redirectPage=/10057/4" TargetMode="External"/><Relationship Id="rId4" Type="http://schemas.openxmlformats.org/officeDocument/2006/relationships/hyperlink" Target="https://esia.gosuslugi.ru/registration/" TargetMode="External"/><Relationship Id="rId5" Type="http://schemas.openxmlformats.org/officeDocument/2006/relationships/hyperlink" Target="https://www.gosuslugi.ru/10057/4/form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LibreOffice/5.0.3.2$Windows_x86 LibreOffice_project/e5f16313668ac592c1bfb310f4390624e3dbfb75</Application>
  <Paragraphs>13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2021-03-04T07:03:00Z</dcterms:created>
  <dc:creator>Пользователь</dc:creator>
  <dc:language>ru-RU</dc:language>
  <dcterms:modified xsi:type="dcterms:W3CDTF">2021-03-16T15:24:06Z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