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0"/>
        <w:rPr/>
      </w:pPr>
      <w:r>
        <w:rPr>
          <w:rFonts w:eastAsia="Times New Roman" w:cs="Times New Roman" w:ascii="Arial" w:hAnsi="Arial"/>
          <w:b/>
          <w:bCs/>
          <w:color w:val="000000"/>
          <w:sz w:val="24"/>
          <w:szCs w:val="24"/>
          <w:lang w:eastAsia="ru-RU"/>
        </w:rPr>
        <w:t>Изменения в пенсионной системе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0"/>
        <w:rPr>
          <w:rFonts w:ascii="Arial" w:hAnsi="Arial"/>
          <w:sz w:val="28"/>
          <w:szCs w:val="28"/>
        </w:rPr>
      </w:pPr>
      <w:r>
        <w:rPr>
          <w:rFonts w:eastAsia="Times New Roman" w:cs="Times New Roman" w:ascii="LiberationSerif-BoldItalic" w:hAnsi="LiberationSerif-BoldItalic"/>
          <w:b/>
          <w:bCs/>
          <w:i/>
          <w:color w:val="9A0000"/>
          <w:sz w:val="48"/>
          <w:szCs w:val="24"/>
          <w:lang w:eastAsia="ru-RU"/>
        </w:rPr>
        <w:t>Г</w:t>
      </w:r>
      <w:r>
        <w:rPr>
          <w:rFonts w:ascii="LiberationSerif-BoldItalic" w:hAnsi="LiberationSerif-BoldItalic"/>
          <w:b/>
          <w:i/>
          <w:color w:val="9A0000"/>
          <w:sz w:val="48"/>
          <w:szCs w:val="28"/>
        </w:rPr>
        <w:t>ОССЛУЖАЩИЕ</w:t>
      </w:r>
    </w:p>
    <w:p>
      <w:pPr>
        <w:pStyle w:val="Normal"/>
        <w:jc w:val="left"/>
        <w:rPr/>
      </w:pPr>
      <w:r>
        <w:rPr>
          <w:rFonts w:ascii="LiberationSerif" w:hAnsi="LiberationSerif"/>
          <w:color w:val="000000"/>
          <w:sz w:val="32"/>
        </w:rPr>
        <w:t>Повышение пенсионного возраста для госслужащих началось</w:t>
      </w:r>
    </w:p>
    <w:p>
      <w:pPr>
        <w:pStyle w:val="Normal"/>
        <w:jc w:val="left"/>
        <w:rPr/>
      </w:pPr>
      <w:r>
        <w:rPr>
          <w:rFonts w:ascii="LiberationSerif" w:hAnsi="LiberationSerif"/>
          <w:color w:val="000000"/>
          <w:sz w:val="32"/>
        </w:rPr>
        <w:t>ещё в 2017 году — ежегодно по полгода в год до 63 лет для женщин</w:t>
      </w:r>
    </w:p>
    <w:p>
      <w:pPr>
        <w:pStyle w:val="Normal"/>
        <w:jc w:val="left"/>
        <w:rPr/>
      </w:pPr>
      <w:r>
        <w:rPr>
          <w:rFonts w:ascii="LiberationSerif" w:hAnsi="LiberationSerif"/>
          <w:color w:val="000000"/>
          <w:sz w:val="32"/>
        </w:rPr>
        <w:t>и до 65 лет для мужчин. Теперь, с учётом нового пенсионного</w:t>
      </w:r>
    </w:p>
    <w:p>
      <w:pPr>
        <w:pStyle w:val="Normal"/>
        <w:jc w:val="left"/>
        <w:rPr/>
      </w:pPr>
      <w:r>
        <w:rPr>
          <w:rFonts w:ascii="LiberationSerif" w:hAnsi="LiberationSerif"/>
          <w:color w:val="000000"/>
          <w:sz w:val="32"/>
        </w:rPr>
        <w:t xml:space="preserve">законодательства, с 1 января 2020 года шаг «ускорится» - </w:t>
      </w:r>
      <w:r>
        <w:rPr>
          <w:rFonts w:ascii="LiberationSerif-Bold" w:hAnsi="LiberationSerif-Bold"/>
          <w:b/>
          <w:color w:val="000000"/>
          <w:sz w:val="32"/>
        </w:rPr>
        <w:t>возраст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0"/>
        <w:rPr>
          <w:rFonts w:ascii="Arial" w:hAnsi="Arial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ascii="LiberationSerif-Bold" w:hAnsi="LiberationSerif-Bold"/>
          <w:b/>
          <w:color w:val="000000"/>
          <w:sz w:val="32"/>
          <w:szCs w:val="28"/>
        </w:rPr>
        <w:t>госслужащих будет увеличиваться по году в год</w:t>
      </w:r>
      <w:r>
        <w:rPr>
          <w:rFonts w:ascii="LiberationSerif" w:hAnsi="LiberationSerif"/>
          <w:color w:val="000000"/>
          <w:sz w:val="32"/>
          <w:szCs w:val="28"/>
        </w:rPr>
        <w:t>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LiberationSerif-BoldItalic">
    <w:charset w:val="cc"/>
    <w:family w:val="roman"/>
    <w:pitch w:val="variable"/>
  </w:font>
  <w:font w:name="Arial">
    <w:charset w:val="01"/>
    <w:family w:val="swiss"/>
    <w:pitch w:val="variable"/>
  </w:font>
  <w:font w:name="LiberationSerif">
    <w:altName w:val="Times New Roman"/>
    <w:charset w:val="cc"/>
    <w:family w:val="roman"/>
    <w:pitch w:val="variable"/>
  </w:font>
  <w:font w:name="LiberationSerif-Bold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8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1476f4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1476f4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Strong">
    <w:name w:val="Strong"/>
    <w:basedOn w:val="DefaultParagraphFont"/>
    <w:uiPriority w:val="22"/>
    <w:qFormat/>
    <w:rsid w:val="001476f4"/>
    <w:rPr>
      <w:b/>
      <w:bCs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1476f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LibreOffice/5.0.3.2$Windows_x86 LibreOffice_project/e5f16313668ac592c1bfb310f4390624e3dbfb75</Application>
  <Paragraphs>7</Paragraphs>
  <Company>Centr3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2021-03-04T07:03:00Z</dcterms:created>
  <dc:creator>Пользователь</dc:creator>
  <dc:language>ru-RU</dc:language>
  <dcterms:modified xsi:type="dcterms:W3CDTF">2021-03-16T14:41:57Z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Centr3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