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FE" w:rsidRPr="00E93DD9" w:rsidRDefault="006169FE" w:rsidP="0061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3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Пчеловод по соседству</w:t>
      </w:r>
    </w:p>
    <w:p w:rsidR="006169FE" w:rsidRDefault="006169FE" w:rsidP="0061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169FE" w:rsidRDefault="006169FE" w:rsidP="0061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9FE" w:rsidRP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за лето 2021 года в Управление поступали звонки и обращения граждан, содержащие, в том числе, доводы о содержании и разведении пчел на соседних земельных участках. Такое соседство доставляет массу неудобств и, по мнению заявителей, земля используется не по целевому назначению. Но есть ли нарушения земельного законодательства?</w:t>
      </w:r>
    </w:p>
    <w:p w:rsidR="006169FE" w:rsidRPr="00A4143A" w:rsidRDefault="006169FE" w:rsidP="0061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у заявителей</w:t>
      </w:r>
      <w:r w:rsidRPr="00A4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целевом использовании земельного участка, ответил 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государственного земельного надзора Управления </w:t>
      </w:r>
      <w:r w:rsidRPr="000B23F9">
        <w:rPr>
          <w:rFonts w:ascii="Times New Roman" w:hAnsi="Times New Roman" w:cs="Times New Roman"/>
          <w:b/>
          <w:sz w:val="28"/>
          <w:szCs w:val="28"/>
        </w:rPr>
        <w:t>Александр Сутулов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FE" w:rsidRDefault="006169FE" w:rsidP="0061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какие действия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жалобе о содержании пчел на участке в черте города?</w:t>
      </w: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9FE" w:rsidRDefault="006169FE" w:rsidP="006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03980">
        <w:rPr>
          <w:rFonts w:ascii="Times New Roman" w:hAnsi="Times New Roman" w:cs="Times New Roman"/>
          <w:sz w:val="28"/>
          <w:szCs w:val="28"/>
        </w:rPr>
        <w:t xml:space="preserve">Ответ: в первую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госземинспектор</w:t>
      </w:r>
      <w:proofErr w:type="spellEnd"/>
      <w:r w:rsidRPr="00E03980">
        <w:rPr>
          <w:rFonts w:ascii="Times New Roman" w:hAnsi="Times New Roman" w:cs="Times New Roman"/>
          <w:sz w:val="28"/>
          <w:szCs w:val="28"/>
        </w:rPr>
        <w:t xml:space="preserve"> проводит наблюдение за соблюдением обязательных требований, в рамках которого исследу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3980">
        <w:rPr>
          <w:rFonts w:ascii="Times New Roman" w:hAnsi="Times New Roman" w:cs="Times New Roman"/>
          <w:sz w:val="28"/>
          <w:szCs w:val="28"/>
        </w:rPr>
        <w:t xml:space="preserve">тся информация Единого государственного реестра недвижимости, правила застройки и землепользования, классификатор </w:t>
      </w:r>
      <w:r w:rsidRPr="00E03980">
        <w:rPr>
          <w:rFonts w:ascii="Times New Roman" w:hAnsi="Times New Roman" w:cs="Times New Roman"/>
          <w:bCs/>
          <w:sz w:val="28"/>
          <w:szCs w:val="28"/>
        </w:rPr>
        <w:t>видов разрешенного использования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как часто выявляются нарушения, связанные с неправомерным содержанием пчел на земельных участках?</w:t>
      </w: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9FE" w:rsidRPr="00025705" w:rsidRDefault="006169FE" w:rsidP="006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05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25705">
        <w:rPr>
          <w:rFonts w:ascii="Times New Roman" w:hAnsi="Times New Roman" w:cs="Times New Roman"/>
          <w:bCs/>
          <w:sz w:val="28"/>
          <w:szCs w:val="28"/>
        </w:rPr>
        <w:t xml:space="preserve">в большинстве случаев в ходе наблюдения выясняется, что земельный участок, используемый под пасеку, </w:t>
      </w:r>
      <w:r>
        <w:rPr>
          <w:rFonts w:ascii="Times New Roman" w:hAnsi="Times New Roman" w:cs="Times New Roman"/>
          <w:bCs/>
          <w:sz w:val="28"/>
          <w:szCs w:val="28"/>
        </w:rPr>
        <w:t>имеет вид разрешенного использования</w:t>
      </w:r>
      <w:r w:rsidRPr="000257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25705">
        <w:rPr>
          <w:rFonts w:ascii="Times New Roman" w:hAnsi="Times New Roman" w:cs="Times New Roman"/>
          <w:bCs/>
          <w:sz w:val="28"/>
          <w:szCs w:val="28"/>
        </w:rPr>
        <w:t>личное подсобное хозяйство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25705">
        <w:rPr>
          <w:rFonts w:ascii="Times New Roman" w:hAnsi="Times New Roman" w:cs="Times New Roman"/>
          <w:bCs/>
          <w:sz w:val="28"/>
          <w:szCs w:val="28"/>
        </w:rPr>
        <w:t xml:space="preserve">. Законом определено, что для пчеловодства допускается использование земельных участков, предоставленных или приобретенных для ведения личного подсобного хозяйства (пункт 1 статьи 5 Федерального закона от 30.12.2020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25705">
        <w:rPr>
          <w:rFonts w:ascii="Times New Roman" w:hAnsi="Times New Roman" w:cs="Times New Roman"/>
          <w:bCs/>
          <w:sz w:val="28"/>
          <w:szCs w:val="28"/>
        </w:rPr>
        <w:t xml:space="preserve"> 490-ФЗ «О пчеловодстве в Российской Федерации»).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Нецелевое использование земли при таких обстоятельствах не усматривается.</w:t>
      </w: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куда следует обращаться, чтобы пасеку перенесли на безопасную для окружающих территорию?</w:t>
      </w: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9FE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по общему правилу в случае, если гражданин считает, что его права и законные интересы нарушаются кем-либо, возможно разрешение ситуации в судебном порядке. Если по результатам контрольно-надзорных мероприятий нарушений земельного законодательства не выявлено, заявитель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 обратиться в суд с иском к лицу об устранении препятствий в пользовании земельным участком.</w:t>
      </w:r>
    </w:p>
    <w:p w:rsidR="00E038E2" w:rsidRPr="006169FE" w:rsidRDefault="00E038E2" w:rsidP="006169FE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0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B23F9"/>
    <w:rsid w:val="000F7DA0"/>
    <w:rsid w:val="00117966"/>
    <w:rsid w:val="001308C2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169FE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2021-08-23T11:08:00Z</dcterms:created>
  <dcterms:modified xsi:type="dcterms:W3CDTF">2021-08-23T11:08:00Z</dcterms:modified>
</cp:coreProperties>
</file>