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Кто имеет право на получение ЕДВ</w:t>
      </w:r>
    </w:p>
    <w:p>
      <w:pPr>
        <w:pStyle w:val="Style18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/>
        <w:t>ЕДВ предоставляется отдельным категориям граждан из числа: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8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ветеранов;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инвалидов, включая детей-инвалидов;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бывших несовершеннолетних узников фашизма;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лиц, подвергшихся воздействию радиации вследствие радиационных аварий и ядерных испытаний;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удостоенных звания Героя Советского Союза, Героя Российской Федерации либо кавалера ордена Славы трех степеней (полный кавалер ордена Славы);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членов  семей умерших (погибших) Героев или полных кавалеров ордена Славы (вдова (вдовец), родители, дети в возрасте до 18 лет, дети старше 18 лет, ставшие инвалидами до достижения ими возраста 18 лет, и дети в возрасте до 23 лет, обучающиеся в образовательных учреждениях по очной форме обучения);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>удостоенных звания Героя Социалистического Труда, Героя Труда Российской Федерации, либо награжденных орденом Трудовой Славы трех степеней (полные кавалеры ордена Трудовой Славы).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40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55fa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55fa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155fa1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155fa1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7"/>
    <w:qFormat/>
    <w:rsid w:val="00155fa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6"/>
    <w:rsid w:val="00155fa1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55f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Основной текст с отступом"/>
    <w:basedOn w:val="Normal"/>
    <w:link w:val="a8"/>
    <w:rsid w:val="00155fa1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LibreOffice/5.0.3.2$Windows_x86 LibreOffice_project/e5f16313668ac592c1bfb310f4390624e3dbfb75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2020-09-29T05:53:00Z</dcterms:created>
  <dc:creator>044MatyushechkinaMS</dc:creator>
  <dc:language>ru-RU</dc:language>
  <dcterms:modified xsi:type="dcterms:W3CDTF">2020-10-07T15:31:51Z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