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63" w:rsidRPr="001F7F69" w:rsidRDefault="005F6763" w:rsidP="006D2970">
      <w:pPr>
        <w:ind w:right="-1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Перечень вопросов для участников публичных консультаций по обсуждению</w:t>
      </w:r>
      <w:r w:rsidR="00DE584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проекта муниципального нормативного правового акта Алексеевского муниципального района Волгоградской области, подлежащего оценке регулирующего воздействия, и сводного отчета о результатах проведения оценки регулирующего воздействия проекта муниципального нормативного правового акта </w:t>
      </w:r>
      <w:r w:rsidR="00DE584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постановления администрации Алексеевского муниципального района </w:t>
      </w:r>
      <w:r w:rsidR="00DE584F" w:rsidRPr="00DE584F">
        <w:rPr>
          <w:rFonts w:ascii="Times New Roman" w:eastAsia="Tahoma" w:hAnsi="Times New Roman" w:cs="Times New Roman"/>
          <w:sz w:val="26"/>
          <w:szCs w:val="26"/>
          <w:lang w:eastAsia="en-US"/>
        </w:rPr>
        <w:t>«</w:t>
      </w:r>
      <w:r w:rsidR="006D297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Об утверждении административного </w:t>
      </w:r>
      <w:r w:rsidR="006D2970" w:rsidRPr="003A2C19">
        <w:rPr>
          <w:rFonts w:ascii="Times New Roman" w:hAnsi="Times New Roman" w:cs="Times New Roman"/>
          <w:sz w:val="26"/>
          <w:szCs w:val="26"/>
        </w:rPr>
        <w:t>регламент</w:t>
      </w:r>
      <w:r w:rsidR="006D2970">
        <w:rPr>
          <w:rFonts w:ascii="Times New Roman" w:hAnsi="Times New Roman" w:cs="Times New Roman"/>
          <w:sz w:val="26"/>
          <w:szCs w:val="26"/>
        </w:rPr>
        <w:t>а</w:t>
      </w:r>
      <w:r w:rsidR="006D2970" w:rsidRPr="003A2C1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</w:t>
      </w:r>
      <w:r w:rsidR="00D23BAB">
        <w:rPr>
          <w:rFonts w:ascii="Times New Roman" w:eastAsia="Calibri" w:hAnsi="Times New Roman" w:cs="Times New Roman"/>
          <w:sz w:val="26"/>
          <w:szCs w:val="26"/>
        </w:rPr>
        <w:t xml:space="preserve">Заключение договора на проведение ярмарки </w:t>
      </w:r>
      <w:r w:rsidR="00D23BAB" w:rsidRPr="00D654C4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r w:rsidR="00D23BAB">
        <w:rPr>
          <w:rFonts w:ascii="Times New Roman" w:eastAsia="Calibri" w:hAnsi="Times New Roman" w:cs="Times New Roman"/>
          <w:sz w:val="26"/>
          <w:szCs w:val="26"/>
        </w:rPr>
        <w:t xml:space="preserve">Алексеевского муниципального района </w:t>
      </w:r>
      <w:r w:rsidR="00D23BAB" w:rsidRPr="00D654C4">
        <w:rPr>
          <w:rFonts w:ascii="Times New Roman" w:eastAsia="Calibri" w:hAnsi="Times New Roman" w:cs="Times New Roman"/>
          <w:sz w:val="26"/>
          <w:szCs w:val="26"/>
        </w:rPr>
        <w:t>Волгоградской области</w:t>
      </w:r>
      <w:r w:rsidR="00D23BAB">
        <w:rPr>
          <w:rFonts w:ascii="Times New Roman" w:eastAsia="Calibri" w:hAnsi="Times New Roman" w:cs="Times New Roman"/>
          <w:sz w:val="26"/>
          <w:szCs w:val="26"/>
        </w:rPr>
        <w:t xml:space="preserve"> без проведения торгов</w:t>
      </w:r>
      <w:bookmarkStart w:id="0" w:name="_GoBack"/>
      <w:bookmarkEnd w:id="0"/>
      <w:r w:rsidR="006D2970" w:rsidRPr="003A2C19">
        <w:rPr>
          <w:rFonts w:ascii="Times New Roman" w:hAnsi="Times New Roman" w:cs="Times New Roman"/>
          <w:sz w:val="26"/>
          <w:szCs w:val="26"/>
        </w:rPr>
        <w:t>»</w:t>
      </w:r>
      <w:r w:rsidRPr="00DE584F">
        <w:rPr>
          <w:rFonts w:ascii="Times New Roman" w:eastAsia="Tahoma" w:hAnsi="Times New Roman" w:cs="Times New Roman"/>
          <w:sz w:val="26"/>
          <w:szCs w:val="26"/>
          <w:lang w:eastAsia="en-US"/>
        </w:rPr>
        <w:t>, подлежащего указанной оценке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Информация об участнике публичных консультаций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Наименование участника публичных консу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льтаций ____________________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Сфе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ра деятельности 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Ф.И.О. контактного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лица _________________________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Номер контактного телефона ________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Адрес электронной почты 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1. На решение какой проблемы, на Ваш взгляд, направлен предлагаемый вариант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 регулирования соответствующей сферы общественных отношений (далее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предлагаемый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регулирования)?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Актуальна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данная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проблема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сегодня?_</w:t>
      </w:r>
      <w:proofErr w:type="gram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2. Насколько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корректно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определены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те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факторы,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которые</w:t>
      </w:r>
      <w:proofErr w:type="gramEnd"/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обуславливают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необходимость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вмешательства?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Насколько цель предлагаемого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ианта правового регулирования соотносится с проблемой,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решение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которой оно направлено?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Достигнет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ли, на Ваш взгляд,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предлагаемое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нормативное правовое регулирование тех целей, на которые оно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направлено?_</w:t>
      </w:r>
      <w:proofErr w:type="gram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3. Является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выбранный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 решения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проблемы оптимальным (в </w:t>
      </w:r>
      <w:proofErr w:type="spell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т.ч</w:t>
      </w:r>
      <w:proofErr w:type="spell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. с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точки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зрения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выгод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издержек для общества в целом)? Существуют ли иные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варианты достижения заявленных целей правового регулирования?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Если да, выделите те из них,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которые, по Вашему мнению, были бы менее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proofErr w:type="spell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затратны</w:t>
      </w:r>
      <w:proofErr w:type="spell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и/или более эффективны?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4. Какие, по Вашей оценке,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субъекты предпринимательской,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ин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вестиционной и иной экономической деятельности будут затронуты предлагаемым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вариантом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правового</w:t>
      </w:r>
      <w:proofErr w:type="gram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регулирования?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5. Повлияет ли введение предлагаемого варианта правового регулирования на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конкурентную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среду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отрасли, будет ли способствовать необоснованному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изменению расстановки сил в отрасли? Если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да, то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как? Приведите, по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возможности, количественные оценки.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6. Оцените,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насколько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полно и точно отражены обязанности, ответственность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субъектов муниципального регулирования, а также насколько понятно прописаны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административные процедуры, реализуемые ответственными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муниципальными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органами, насколько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точно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недвусмысленно</w:t>
      </w:r>
      <w:proofErr w:type="gram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прописаны властные функции 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полномочия? Считаете ли Вы, что предлагаемые нормы не соответствуют или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противоречат иным действующим нормативным правовым актам? Если да, укажите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такие нормы и нормативные правовые акты.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7. Существуют ли в предлагаемом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проекте нового регулирования положения,</w:t>
      </w:r>
    </w:p>
    <w:p w:rsidR="005F6763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которые необоснованно затрудняют ведение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предпринимательской, инвестиционной и иной экономической деятельности?</w:t>
      </w:r>
    </w:p>
    <w:p w:rsidR="005F6763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Приведите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обоснования по каждому указанному положению (например ______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_)*</w:t>
      </w:r>
      <w:proofErr w:type="gram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(не обязательно для перечисления):</w:t>
      </w:r>
    </w:p>
    <w:p w:rsidR="005F6763" w:rsidRDefault="005F6763" w:rsidP="005F6763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имеется ли смысловое противоречие с целями регулирования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или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существующей проблемой либо положение не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способствует достижению целей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регулирования;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</w:p>
    <w:p w:rsidR="005F6763" w:rsidRPr="00F055A4" w:rsidRDefault="005F6763" w:rsidP="005F6763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приводит ли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исполнение положений регулирования к избыточным действиям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или, наоборот,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ограничивает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действия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субъектов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предпринимательской, инвестиционной и иной экономической деятельности;</w:t>
      </w:r>
    </w:p>
    <w:p w:rsidR="005F6763" w:rsidRPr="00F055A4" w:rsidRDefault="005F6763" w:rsidP="005F6763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 w:rsidRPr="00937F7D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создает ли исполнение положений регулирования существенные риски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937F7D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ведения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937F7D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предпринимательской, инвестиционной и иной экономической деятельности, способствует ли возникновению необоснованных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прав органов местного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самоуправления и должностных лиц, допускает ли возможность избирательного применения норм;</w:t>
      </w:r>
    </w:p>
    <w:p w:rsidR="005F6763" w:rsidRPr="00F055A4" w:rsidRDefault="005F6763" w:rsidP="005F6763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приводит ли к невозможности совершения 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з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аконных действий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предпринимателей или инвесторов (например, в связи с отсутствием требуемой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новым регулированием инфраструктуры, организационных или технических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условий, технологий), вводит ли неоптимальный режим осуществления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операционной деятельности;</w:t>
      </w:r>
    </w:p>
    <w:p w:rsidR="005F6763" w:rsidRDefault="005F6763" w:rsidP="005F6763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соответствует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ли обычаям деловой практики, сложившейся в отрасли, либо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существующим международным практика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м, используемым в данный момент.</w:t>
      </w:r>
    </w:p>
    <w:p w:rsidR="005F6763" w:rsidRPr="00937F7D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8 каким последствия может привести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принят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ие нового регулирования в част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невозможности исполнения юридическими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лицами и индивидуальными предпринимателями дополнительных обязанностей, возникновения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избыточных административных 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иных ограничений и обязанностей для субъектов предпринимательской, инвестиционной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 иной экономической деятельности?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Приведите конкретные примеры.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9. Оцените издержки/упущенную выгоду (прямого, административного характера)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субъектов предпринимательской и иной экономической деятельности, возникающие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введении предлагаемого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регулирования.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Отдельно укажите временные издержки, которые понесут субъекты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предпринимательской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деятельности</w:t>
      </w:r>
      <w:proofErr w:type="gram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как следствие необходимости соблюдения административных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процедур, предусмотренных проектом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времени, в денежном эквиваленте и прочее).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_____________________________________________________________________. Какие, на Ваш взгляд, могут возникнуть проблемы и трудности с контролем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соблюдения требований и норм, вводимых данным нормативным актом? Является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ли предлагаемое регулирование недискриминационным по отношению ко всем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у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частникам отношений, то есть все ли потенциальные участники регулирования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окажутся в одинаковых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условиях после его введения? Предусмотрен ли в нем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механизм защиты прав хозяйствующих субъектов? Существуют ли, на Ваш взгляд,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особенности при контроле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соблюдения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 требований</w:t>
      </w:r>
      <w:proofErr w:type="gramEnd"/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вновь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вводимого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 различными группами адресатов регулирования?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11. Требуется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переходный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период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для вступления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 силу предлагаемого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 (если да, какова его продолжительность), какие ограничения по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срокам введения нового регулирования необходимо учесть?</w:t>
      </w:r>
    </w:p>
    <w:p w:rsidR="005F6763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12. Какие, на Ваш взгляд, целесообразно применить исключения по введению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отношении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отдельных групп лиц, приведите соответствующее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обоснование.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13. Специальные вопросы, касающиеся конкретных положений и норм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рассматриваемого проекта, отношение к которым необходимо прояснить.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14. Иные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предложения, к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оторые, по Вашему мнению, целесообразно учесть в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рамках оценки регулирующего воздействия.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A751A6" w:rsidRDefault="00A751A6"/>
    <w:sectPr w:rsidR="00A7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3"/>
    <w:rsid w:val="00161A2C"/>
    <w:rsid w:val="005F6763"/>
    <w:rsid w:val="006D2970"/>
    <w:rsid w:val="00A751A6"/>
    <w:rsid w:val="00D23BAB"/>
    <w:rsid w:val="00D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C5119-421C-4782-B85F-5BF823F6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63"/>
    <w:pPr>
      <w:spacing w:after="0" w:line="240" w:lineRule="auto"/>
    </w:pPr>
    <w:rPr>
      <w:rFonts w:ascii="Cambria Math" w:eastAsia="Cambria Math" w:hAnsi="Cambria Math" w:cs="Cambria Math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2023-04-24T11:03:00Z</dcterms:created>
  <dcterms:modified xsi:type="dcterms:W3CDTF">2023-09-11T08:10:00Z</dcterms:modified>
</cp:coreProperties>
</file>