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Пенсионный фонд начнет выплаты на школьников с</w:t>
      </w: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августа</w:t>
        <w:br/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Пенсионный фонд России с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 августа начнет перечислять первые выплаты семьям с детьми школьного возраста. Прием заявлений на 10 тыс. рублей к новому учебному году открылся 15 июля и большинство родителей смогли дозаполнить  автоматически сформированное заявление на </w:t>
      </w: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</w:rPr>
          <w:t>портале госуслуг</w:t>
        </w:r>
      </w:hyperlink>
      <w:r>
        <w:rPr>
          <w:rFonts w:cs="Times New Roman" w:ascii="Times New Roman" w:hAnsi="Times New Roman"/>
          <w:sz w:val="28"/>
          <w:szCs w:val="28"/>
        </w:rPr>
        <w:br/>
        <w:t xml:space="preserve">Для оформления выплаты родителям оставалось проверить актуальность информации, скорректировать данные, если в этом есть необходимость, и отправить заявление в Пенсионный фонд. </w:t>
        <w:br/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 xml:space="preserve">Ели вам не пришло такое подготовленное заявление, то его необходимо заполнить самостоятельно в личном кабинете на портале «Госуслуги» или обратиться в клиентскую службу Пенсионного фонда, и там оформить заявление. </w:t>
        <w:br/>
        <w:br/>
        <w:t xml:space="preserve">Согласно </w:t>
      </w:r>
      <w:hyperlink r:id="rId3">
        <w:r>
          <w:rPr>
            <w:rStyle w:val="Style14"/>
            <w:rFonts w:cs="Times New Roman" w:ascii="Times New Roman" w:hAnsi="Times New Roman"/>
            <w:sz w:val="28"/>
            <w:szCs w:val="28"/>
          </w:rPr>
          <w:t>указу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президента, единовременная выплата на школьников предоставляется российским семьям с детьми, которым 6 лет исполняется не позже 1 сентября, а 18 лет – не раньше 3 июля 2021 года. Помимо родителей, средства могут получить усыновители, опекуны и попечители детей.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Выплата также полагается инвалидам и людям с ограничениями по здоровью, если им от 18 до 23 лет и они продолжают получать общее образование. В таких случаях 18 лет должно исполниться 2 июля или раньше. Если 18-летие наступает позже, выплату вместо инвалида смогут оформить родители или законные представители. Они же имеют право получить деньги, если инвалид недееспособен и не может сам подать заявление.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br/>
        <w:t>Обратите внимание, что у семей достаточно времени, чтобы обратиться за средствами. Если родители не успеют оформить выплату до конца лета, они смогут сделать это в сентябре и октябре – соответствующее заявление Пенсионный фонд будет принимать до 1 ноября.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br/>
        <w:t xml:space="preserve">На вынесение решения по заявлениям родителей, отводится до 5 рабочих дней. В течение этого времени специалисты Пенсионного фонда проверяют представленную родителями информацию и при необходимости делают межведомственные запросы, чтобы оценить право на выплату. </w:t>
        <w:br/>
        <w:br/>
        <w:t xml:space="preserve">В случае отказа семья получит соответствующее уведомление в течение рабочего дня с момента вынесения решения. </w:t>
        <w:br/>
        <w:t xml:space="preserve">При положительном результате рассмотрения деньги будут зачислены на счет в течение 3 рабочих дней, но не раньше 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 августа.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27104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27104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2710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osobie2021.gosuslugi.ru/10623/1/form" TargetMode="External"/><Relationship Id="rId3" Type="http://schemas.openxmlformats.org/officeDocument/2006/relationships/hyperlink" Target="http://publication.pravo.gov.ru/Document/View/0001202107020040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LibreOffice/5.0.3.2$Windows_x86 LibreOffice_project/e5f16313668ac592c1bfb310f4390624e3dbfb75</Application>
  <Paragraphs>7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2021-07-21T08:38:00Z</dcterms:created>
  <dc:creator>Пользователь</dc:creator>
  <dc:language>ru-RU</dc:language>
  <dcterms:modified xsi:type="dcterms:W3CDTF">2021-08-02T12:46:47Z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