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 региональном Росреестре рассказали о преимуществах получения государственных услуг в электронном виде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60708"/>
          <w:sz w:val="28"/>
          <w:szCs w:val="28"/>
          <w:shd w:fill="FFFFFF" w:val="clear"/>
        </w:rPr>
        <w:t xml:space="preserve">Все больше государственных услуг сегодня становятся доступнее благодаря цифровым технологиям. Росреестр активно развивает электронные сервисы, позволяющие гражданам и представителям бизнеса дистанционно решать большинство вопросов, связанных с оформлением недвижимости.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60708"/>
          <w:sz w:val="28"/>
          <w:szCs w:val="28"/>
          <w:shd w:fill="FFFFFF" w:val="clear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60708"/>
          <w:sz w:val="28"/>
          <w:szCs w:val="28"/>
          <w:shd w:fill="FFFFFF" w:val="clear"/>
        </w:rPr>
        <w:t xml:space="preserve">С помощью электронных сервисов Росреестра пользователи могут подать документы на государственную регистрацию прав и кадастровый учет объектов недвижимости, а также запросить сведения из Единого государственного реестра недвижимости. Одним из наиболее востребованных инструментов является сервис </w:t>
      </w:r>
      <w:r>
        <w:rPr>
          <w:rFonts w:cs="Times New Roman" w:ascii="Times New Roman" w:hAnsi="Times New Roman"/>
          <w:b/>
          <w:color w:val="060708"/>
          <w:sz w:val="28"/>
          <w:szCs w:val="28"/>
          <w:shd w:fill="FFFFFF" w:val="clear"/>
        </w:rPr>
        <w:t>«Жизненные ситуации»,</w:t>
      </w:r>
      <w:r>
        <w:rPr>
          <w:rFonts w:cs="Times New Roman" w:ascii="Times New Roman" w:hAnsi="Times New Roman"/>
          <w:color w:val="060708"/>
          <w:sz w:val="28"/>
          <w:szCs w:val="28"/>
          <w:shd w:fill="FFFFFF" w:val="clear"/>
        </w:rPr>
        <w:t xml:space="preserve"> который помогает определить необходимый пакет документов для конкретной процедуры. Достаточно ответить на несколько вопросов, после чего система сформирует точный перечень документов, необходимых для получения услуги.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60708"/>
          <w:sz w:val="28"/>
          <w:szCs w:val="28"/>
          <w:shd w:fill="FFFFFF" w:val="clear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60708"/>
          <w:sz w:val="28"/>
          <w:szCs w:val="28"/>
          <w:shd w:fill="FFFFFF" w:val="clear"/>
        </w:rPr>
        <w:t>Воспользоваться основными электронными сервисами можно на официальном сайте Росреестра - https://rosreestr.gov.ru/eservices/</w:t>
      </w:r>
      <w:bookmarkStart w:id="0" w:name="_GoBack"/>
      <w:bookmarkEnd w:id="0"/>
      <w:r>
        <w:rPr>
          <w:rFonts w:cs="Times New Roman" w:ascii="Times New Roman" w:hAnsi="Times New Roman"/>
          <w:color w:val="060708"/>
          <w:sz w:val="28"/>
          <w:szCs w:val="28"/>
          <w:shd w:fill="FFFFFF" w:val="clear"/>
        </w:rPr>
        <w:t xml:space="preserve"> Для подачи документов в электронном виде потребуется доступ к сети Интернет и усиленная квалифицированная электронная подпись для каждого участника сделки.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60708"/>
          <w:sz w:val="28"/>
          <w:szCs w:val="28"/>
          <w:shd w:fill="FFFFFF" w:val="clear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i/>
          <w:color w:val="060708"/>
          <w:sz w:val="28"/>
          <w:szCs w:val="28"/>
          <w:shd w:fill="FFFFFF" w:val="clear"/>
        </w:rPr>
        <w:t>«Электронные сервисы Росреестра позволяют значительно упростить процесс получения государственных услуг. Они помогают экономить время, исключают необходимость личного посещения офисов, сокращают сроки оказания услуг и делают взаимодействие с ведомством более комфортным и прозрачным. Мы рекомендуем жителям региона активнее использовать современные цифровые возможности, которые доступны в любое удобное время»</w:t>
      </w:r>
      <w:r>
        <w:rPr>
          <w:rFonts w:cs="Times New Roman" w:ascii="Times New Roman" w:hAnsi="Times New Roman"/>
          <w:color w:val="060708"/>
          <w:sz w:val="28"/>
          <w:szCs w:val="28"/>
          <w:shd w:fill="FFFFFF" w:val="clear"/>
        </w:rPr>
        <w:t xml:space="preserve">, - отметил заместитель руководителя </w:t>
      </w:r>
      <w:r>
        <w:rPr>
          <w:rFonts w:cs="Times New Roman" w:ascii="Times New Roman" w:hAnsi="Times New Roman"/>
          <w:b/>
          <w:color w:val="060708"/>
          <w:sz w:val="28"/>
          <w:szCs w:val="28"/>
          <w:shd w:fill="FFFFFF" w:val="clear"/>
        </w:rPr>
        <w:t>Дмитрий Бабайцев.</w:t>
      </w:r>
    </w:p>
    <w:p>
      <w:pPr>
        <w:pStyle w:val="Normal"/>
        <w:spacing w:lineRule="auto" w:line="240" w:before="0" w:after="0"/>
        <w:jc w:val="both"/>
        <w:rPr>
          <w:rFonts w:cs="Helvetica"/>
          <w:color w:val="060708"/>
          <w:shd w:fill="FFFFFF" w:val="clear"/>
        </w:rPr>
      </w:pPr>
      <w:r>
        <w:rPr>
          <w:rFonts w:cs="Helvetica"/>
          <w:color w:val="060708"/>
          <w:shd w:fill="FFFFFF" w:val="clear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Пресс-секретарь Управления Росреестра 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color w:val="auto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11pt" w:customStyle="1">
    <w:name w:val="Основной текст + 11 pt;Полужирный"/>
    <w:qFormat/>
    <w:rsid w:val="001349a1"/>
    <w:rPr>
      <w:rFonts w:ascii="Times New Roman" w:hAnsi="Times New Roman" w:eastAsia="Times New Roman" w:cs="Times New Roman"/>
      <w:b/>
      <w:bCs/>
      <w:color w:val="000000"/>
      <w:spacing w:val="0"/>
      <w:sz w:val="22"/>
      <w:szCs w:val="22"/>
      <w:shd w:fill="FFFFFF" w:val="clear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2d6fbb"/>
    <w:rPr>
      <w:color w:themeColor="followedHyperlink" w:val="954F72"/>
      <w:u w:val="single"/>
    </w:rPr>
  </w:style>
  <w:style w:type="character" w:styleId="t286pc" w:customStyle="1">
    <w:name w:val="t286pc"/>
    <w:basedOn w:val="DefaultParagraphFont"/>
    <w:qFormat/>
    <w:rsid w:val="00c034e4"/>
    <w:rPr/>
  </w:style>
  <w:style w:type="character" w:styleId="StrongEmphasis" w:customStyle="1">
    <w:name w:val="Strong Emphasis"/>
    <w:qFormat/>
    <w:rsid w:val="001c503f"/>
    <w:rPr>
      <w:b/>
      <w:bCs/>
    </w:rPr>
  </w:style>
  <w:style w:type="character" w:styleId="Style15" w:customStyle="1">
    <w:name w:val="Название Знак"/>
    <w:basedOn w:val="DefaultParagraphFont"/>
    <w:uiPriority w:val="10"/>
    <w:qFormat/>
    <w:rsid w:val="00211ee9"/>
    <w:rPr>
      <w:sz w:val="48"/>
      <w:szCs w:val="4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8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Footnote" w:customStyle="1">
    <w:name w:val="Footnote"/>
    <w:basedOn w:val="Standard"/>
    <w:qFormat/>
    <w:rsid w:val="00c248fe"/>
    <w:pPr/>
    <w:rPr>
      <w:rFonts w:ascii="Calibri" w:hAnsi="Calibri" w:eastAsia="Calibri" w:cs="Calibri"/>
      <w:kern w:val="2"/>
      <w:sz w:val="20"/>
      <w:szCs w:val="20"/>
      <w:lang w:eastAsia="zh-CN"/>
    </w:rPr>
  </w:style>
  <w:style w:type="paragraph" w:styleId="11" w:customStyle="1">
    <w:name w:val="Основной текст1"/>
    <w:basedOn w:val="Style18"/>
    <w:qFormat/>
    <w:rsid w:val="004d4fc5"/>
    <w:pPr>
      <w:widowControl/>
      <w:pBdr/>
      <w:spacing w:lineRule="auto" w:line="276" w:before="0" w:after="140"/>
      <w:jc w:val="left"/>
    </w:pPr>
    <w:rPr>
      <w:rFonts w:ascii="Calibri" w:hAnsi="Calibri" w:eastAsia="Tahoma" w:cs="Noto Sans Devanagari" w:asciiTheme="minorHAnsi" w:hAnsiTheme="minorHAnsi"/>
      <w:color w:val="000000"/>
      <w:kern w:val="0"/>
      <w:sz w:val="22"/>
      <w:szCs w:val="20"/>
      <w:lang w:val="ru-RU" w:bidi="hi-IN"/>
    </w:rPr>
  </w:style>
  <w:style w:type="paragraph" w:styleId="Firstlineindent" w:customStyle="1">
    <w:name w:val="First line indent"/>
    <w:basedOn w:val="Normal"/>
    <w:qFormat/>
    <w:rsid w:val="00472467"/>
    <w:pPr>
      <w:widowControl w:val="false"/>
      <w:suppressAutoHyphens w:val="true"/>
      <w:spacing w:lineRule="auto" w:line="240" w:before="0" w:after="0"/>
      <w:ind w:firstLine="709"/>
      <w:jc w:val="both"/>
      <w:textAlignment w:val="baseline"/>
    </w:pPr>
    <w:rPr>
      <w:rFonts w:ascii="PT Astra Serif" w:hAnsi="PT Astra Serif" w:eastAsia="PT Astra Serif" w:cs="PT Astra Serif"/>
      <w:kern w:val="2"/>
      <w:sz w:val="21"/>
      <w:szCs w:val="24"/>
      <w:lang w:eastAsia="ru-RU"/>
    </w:rPr>
  </w:style>
  <w:style w:type="paragraph" w:styleId="Textbody" w:customStyle="1">
    <w:name w:val="Text body"/>
    <w:basedOn w:val="Normal"/>
    <w:qFormat/>
    <w:rsid w:val="00472467"/>
    <w:pPr>
      <w:suppressAutoHyphens w:val="true"/>
      <w:spacing w:lineRule="auto" w:line="276" w:before="0" w:after="140"/>
      <w:textAlignment w:val="baseline"/>
    </w:pPr>
    <w:rPr>
      <w:rFonts w:ascii="Calibri" w:hAnsi="Calibri" w:eastAsia="Calibri" w:cs="Calibri"/>
      <w:kern w:val="2"/>
      <w:lang w:eastAsia="zh-CN"/>
    </w:rPr>
  </w:style>
  <w:style w:type="paragraph" w:styleId="Style19" w:customStyle="1">
    <w:name w:val="Текст в заданном формате"/>
    <w:basedOn w:val="Standard"/>
    <w:qFormat/>
    <w:rsid w:val="001c503f"/>
    <w:pPr>
      <w:widowControl w:val="false"/>
      <w:jc w:val="center"/>
    </w:pPr>
    <w:rPr>
      <w:rFonts w:ascii="PT Astra Serif" w:hAnsi="PT Astra Serif" w:eastAsia="Source Han Sans CN Regular" w:cs="Lohit Devanagari"/>
      <w:kern w:val="2"/>
      <w:sz w:val="28"/>
    </w:rPr>
  </w:style>
  <w:style w:type="paragraph" w:styleId="Title">
    <w:name w:val="Title"/>
    <w:basedOn w:val="Normal"/>
    <w:next w:val="Normal"/>
    <w:link w:val="Style15"/>
    <w:uiPriority w:val="10"/>
    <w:qFormat/>
    <w:rsid w:val="00211ee9"/>
    <w:pPr>
      <w:spacing w:lineRule="auto" w:line="276" w:before="300" w:after="200"/>
      <w:contextualSpacing/>
    </w:pPr>
    <w:rPr>
      <w:sz w:val="48"/>
      <w:szCs w:val="48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../../../../../../C:/Users/zab.j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LibreOffice/25.2.6.2$Linux_X86_64 LibreOffice_project/520$Build-2</Application>
  <AppVersion>15.0000</AppVersion>
  <Pages>1</Pages>
  <Words>201</Words>
  <Characters>1614</Characters>
  <CharactersWithSpaces>1808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2026-08-05T11:39:00Z</dcterms:created>
  <dc:creator>user</dc:creator>
  <dc:description/>
  <dc:language>ru-RU</dc:language>
  <cp:lastModifiedBy>Заборовская Юлия Анатольевна</cp:lastModifiedBy>
  <cp:lastPrinted>2026-07-08T07:36:00Z</cp:lastPrinted>
  <dcterms:modified xsi:type="dcterms:W3CDTF">2026-08-05T12:23:00Z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