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В Волгоградском Росреестре состоялась рабочая встреча </w:t>
        <w:br/>
        <w:t>с представителями саморегулируемых организаций кадастровых инженеров и кадастровыми инженерами</w:t>
      </w:r>
      <w:bookmarkEnd w:id="0"/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В Управлении Росреестра по Волгоградской области состоялась рабочая встреча в формате видеоконференц-связи по ключевым вопросам, возникающим в ходе профессиональной деятельности и связанным с полномочиями Росреестра с саморегулируемыми организациями кадастровых инженеров и кадастровыми инженерами.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 xml:space="preserve">В ходе семинара освещены вопросы методического характера при осуществлении учетно-регистрационных действий. Участники также обсудили основные проблемы при подготовке технических планов на дома блокированной застройки, при переводе объектов жилого назначения в объекты нежилого назначения, при постановке на государственный кадастровый учет объектов вспомогательного использования. </w:t>
        <w:br/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Отдельное внимание уделено ошибкам, допускаемым кадастровыми инженерами при подготовке межевых и технических планов, актов обследования. Кроме того, представителями Управления даны развернутые ответы по всем заданным участниками мероприятия вопросам.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cs="Times New Roman" w:ascii="PT Astra Serif" w:hAnsi="PT Astra Serif"/>
          <w:i/>
          <w:iCs/>
          <w:sz w:val="28"/>
          <w:szCs w:val="28"/>
        </w:rPr>
        <w:t>«Такие встречи способствуют повышению качества предоставляемых услуг населению в сфере проведения государственного кадастрового учета на объекты недвижимости»</w:t>
      </w:r>
      <w:r>
        <w:rPr>
          <w:rFonts w:cs="Times New Roman" w:ascii="PT Astra Serif" w:hAnsi="PT Astra Serif"/>
          <w:sz w:val="28"/>
          <w:szCs w:val="28"/>
        </w:rPr>
        <w:t xml:space="preserve"> - отметил заместитель руководителя Управления </w:t>
      </w:r>
      <w:r>
        <w:rPr>
          <w:rFonts w:cs="Times New Roman" w:ascii="PT Astra Serif" w:hAnsi="PT Astra Serif"/>
          <w:b/>
          <w:sz w:val="28"/>
          <w:szCs w:val="28"/>
        </w:rPr>
        <w:t xml:space="preserve">Дмитрий Бабайцев.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Application>LibreOffice/25.2.6.2$Linux_X86_64 LibreOffice_project/520$Build-2</Application>
  <AppVersion>15.0000</AppVersion>
  <Pages>1</Pages>
  <Words>158</Words>
  <Characters>1305</Characters>
  <CharactersWithSpaces>1457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2026-03-30T09:10:00Z</cp:lastPrinted>
  <dcterms:modified xsi:type="dcterms:W3CDTF">2026-06-30T12:52:00Z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