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34D2" w:rsidRPr="00C34E59" w:rsidRDefault="002D7C61" w:rsidP="004634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 Волгоградский Росреестр планирует исправить более 4 тысяч реестровых ошибок</w:t>
      </w: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 Управление Росреестра по Волгоградской области совместно с региональным филиалом Федеральной кадастровой палаты приступило к исправлению реестровых ошибок в сведениях Единого государственного реестра недвижимости (ЕГРН) без привлечения средств правообладателей. В 2022 году ведомством планируется исправить более 4 тысяч реестровых ошибок.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2D7C61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2D7C61">
        <w:rPr>
          <w:rFonts w:ascii="Times New Roman" w:hAnsi="Times New Roman" w:cs="Times New Roman"/>
          <w:sz w:val="28"/>
          <w:szCs w:val="28"/>
        </w:rPr>
        <w:t>: «</w:t>
      </w:r>
      <w:r w:rsidRPr="002D7C61">
        <w:rPr>
          <w:rFonts w:ascii="Times New Roman" w:hAnsi="Times New Roman" w:cs="Times New Roman"/>
          <w:i/>
          <w:sz w:val="28"/>
          <w:szCs w:val="28"/>
        </w:rPr>
        <w:t>Работа по исправлению реестровых ошибок, направлена на формирование полного и точного реестра недвижимости. Из-за таких ошибок зачастую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Работа по исключению неточностей из ЕГРН, организованная на системной основе, позволит повысить качество сведений о недвижимости без привлечения средств правообладателей</w:t>
      </w:r>
      <w:r w:rsidRPr="002D7C61">
        <w:rPr>
          <w:rFonts w:ascii="Times New Roman" w:hAnsi="Times New Roman" w:cs="Times New Roman"/>
          <w:sz w:val="28"/>
          <w:szCs w:val="28"/>
        </w:rPr>
        <w:t>».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Если правообладатели объектов недвижимости полагают, что в ЕГРН содержится реестровая ошибка, для ее исправления необходимо направить обращение в Управление Росреестра по Волгоградской области.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lastRenderedPageBreak/>
        <w:t>Управлением при поступлении документов осуществляется предварительный анализ данных в целях установления наличия реестровой ошибки.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При выявлении реестровой ошибки Управление направляет письмо-поручение в региональный филиал кадастровой палаты,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обратно в орган регистрации прав для принятия решения о необходимости исправления реестровой ошибки.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Затем Управление в адрес правообладателя объекта недвижимости направляет решение о необходимости исправления реестровой ошибки.</w:t>
      </w:r>
    </w:p>
    <w:p w:rsid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В случае не предоставления собственником земельного участка межевого плана, Росреестр вносит изменения в сведения ЕГРН о местоположении границ и площади такого земельного участка без согласия его правообладателя.</w:t>
      </w:r>
    </w:p>
    <w:p w:rsidR="00DD7BC5" w:rsidRPr="002D7C61" w:rsidRDefault="00DD7BC5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BC5">
        <w:rPr>
          <w:rFonts w:ascii="Times New Roman" w:hAnsi="Times New Roman" w:cs="Times New Roman"/>
          <w:sz w:val="28"/>
          <w:szCs w:val="28"/>
        </w:rPr>
        <w:t xml:space="preserve">Кадастровый инженер </w:t>
      </w:r>
      <w:r w:rsidRPr="00DD7BC5">
        <w:rPr>
          <w:rFonts w:ascii="Times New Roman" w:hAnsi="Times New Roman" w:cs="Times New Roman"/>
          <w:b/>
          <w:sz w:val="28"/>
          <w:szCs w:val="28"/>
        </w:rPr>
        <w:t>Юлия Нуркатова</w:t>
      </w:r>
      <w:r w:rsidRPr="00DD7BC5">
        <w:rPr>
          <w:rFonts w:ascii="Times New Roman" w:hAnsi="Times New Roman" w:cs="Times New Roman"/>
          <w:sz w:val="28"/>
          <w:szCs w:val="28"/>
        </w:rPr>
        <w:t>: «</w:t>
      </w:r>
      <w:r w:rsidRPr="00254FF4">
        <w:rPr>
          <w:rFonts w:ascii="Times New Roman" w:hAnsi="Times New Roman" w:cs="Times New Roman"/>
          <w:i/>
          <w:sz w:val="28"/>
          <w:szCs w:val="28"/>
        </w:rPr>
        <w:t>Работа, проводимая Управлением Росреестра по Волгоградской области по исправлению реестровых ошибок, безусловно направлена на повышение качества сведений, содержащихся в ЕГРН. Она позволяет правообладателям земельных участков быть уверенными в наличии надлежащих и достоверных данных о принадлежащих им объектам недвижимости</w:t>
      </w:r>
      <w:r w:rsidRPr="00DD7B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0B" w:rsidRPr="00051309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Реестровая ошибка – </w:t>
      </w:r>
      <w:r w:rsidRPr="002D7C61">
        <w:rPr>
          <w:rFonts w:ascii="Times New Roman" w:hAnsi="Times New Roman" w:cs="Times New Roman"/>
          <w:sz w:val="28"/>
          <w:szCs w:val="28"/>
        </w:rPr>
        <w:t>это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обследования. Реестровая ошибка возникает вследствие ошибки, допущенной лиц</w:t>
      </w:r>
      <w:bookmarkStart w:id="0" w:name="_GoBack"/>
      <w:bookmarkEnd w:id="0"/>
      <w:r w:rsidRPr="002D7C61">
        <w:rPr>
          <w:rFonts w:ascii="Times New Roman" w:hAnsi="Times New Roman" w:cs="Times New Roman"/>
          <w:sz w:val="28"/>
          <w:szCs w:val="28"/>
        </w:rPr>
        <w:t xml:space="preserve">ом, выполнившим кадастровые работы или комплексные кадастровые работы. Также такие </w:t>
      </w:r>
      <w:r w:rsidRPr="002D7C61">
        <w:rPr>
          <w:rFonts w:ascii="Times New Roman" w:hAnsi="Times New Roman" w:cs="Times New Roman"/>
          <w:sz w:val="28"/>
          <w:szCs w:val="28"/>
        </w:rPr>
        <w:lastRenderedPageBreak/>
        <w:t>ошибки могут содержаться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либо в ином порядке. Реестровые ошибки исправляются государственным регистратором на основании документов,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97B4A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1F34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bnn</cp:lastModifiedBy>
  <cp:revision>2</cp:revision>
  <cp:lastPrinted>2022-05-30T07:41:00Z</cp:lastPrinted>
  <dcterms:created xsi:type="dcterms:W3CDTF">2022-06-21T14:13:00Z</dcterms:created>
  <dcterms:modified xsi:type="dcterms:W3CDTF">2022-06-21T14:13:00Z</dcterms:modified>
</cp:coreProperties>
</file>