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A63" w:rsidRPr="00511A63" w:rsidRDefault="00511A63" w:rsidP="00511A63">
      <w:pPr>
        <w:ind w:left="72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Оперативный штаб</w:t>
      </w:r>
      <w:r w:rsidRPr="00146324">
        <w:rPr>
          <w:b/>
          <w:sz w:val="28"/>
          <w:szCs w:val="28"/>
        </w:rPr>
        <w:t xml:space="preserve"> при Управлении Роср</w:t>
      </w:r>
      <w:r>
        <w:rPr>
          <w:b/>
          <w:sz w:val="28"/>
          <w:szCs w:val="28"/>
        </w:rPr>
        <w:t>еестра по Волгоградской области</w:t>
      </w:r>
      <w:r w:rsidRPr="00146324">
        <w:rPr>
          <w:b/>
          <w:sz w:val="28"/>
          <w:szCs w:val="28"/>
        </w:rPr>
        <w:t xml:space="preserve"> выяв</w:t>
      </w:r>
      <w:r>
        <w:rPr>
          <w:b/>
          <w:sz w:val="28"/>
          <w:szCs w:val="28"/>
        </w:rPr>
        <w:t>ил</w:t>
      </w:r>
      <w:r w:rsidRPr="00146324">
        <w:rPr>
          <w:b/>
          <w:sz w:val="28"/>
          <w:szCs w:val="28"/>
        </w:rPr>
        <w:t xml:space="preserve"> новые земельные участки для жилищного строительства</w:t>
      </w:r>
    </w:p>
    <w:p w:rsidR="00511A63" w:rsidRDefault="00511A63" w:rsidP="00511A6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Очередное заседание Оперативного штаба, состоявшееся 30 июня 2021 года, проведено в новом формате с участием представителя АО «ДОМ.РФ».</w:t>
      </w:r>
    </w:p>
    <w:p w:rsidR="00511A63" w:rsidRDefault="00511A63" w:rsidP="00511A6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целью Оперативного штаба является организация взаимодействия Управления Росреестра по Волгоградской области, филиала ФГБУ «ФКП Росреестра» по Волгоградской области, органов местного самоуправления и других государственных и федеральных структур для выявления и вовлечения, неэффективно используемых земельных участков и территорий для дальнейшего использования в целях жилищного строительства. </w:t>
      </w:r>
    </w:p>
    <w:p w:rsidR="00511A63" w:rsidRPr="00511A63" w:rsidRDefault="00511A63" w:rsidP="00511A6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8 рассмотренных на заседании земельных участков, находящихся в федеральной собственности, расположенных на территории г. Волгограда и </w:t>
      </w:r>
      <w:proofErr w:type="spellStart"/>
      <w:r>
        <w:rPr>
          <w:color w:val="000000"/>
          <w:sz w:val="28"/>
          <w:szCs w:val="28"/>
        </w:rPr>
        <w:t>Городищенского</w:t>
      </w:r>
      <w:proofErr w:type="spellEnd"/>
      <w:r>
        <w:rPr>
          <w:color w:val="000000"/>
          <w:sz w:val="28"/>
          <w:szCs w:val="28"/>
        </w:rPr>
        <w:t xml:space="preserve"> района, 2 земельных участка общей площадью</w:t>
      </w:r>
      <w:r w:rsidRPr="00DB4168">
        <w:rPr>
          <w:color w:val="000000"/>
          <w:sz w:val="28"/>
          <w:szCs w:val="28"/>
        </w:rPr>
        <w:t xml:space="preserve"> более 12 га</w:t>
      </w:r>
      <w:r>
        <w:rPr>
          <w:color w:val="000000"/>
          <w:sz w:val="28"/>
          <w:szCs w:val="28"/>
        </w:rPr>
        <w:t xml:space="preserve"> оптимально подходят под критерии отбора и являются перспективными земельными участками для застройки на территории Волгоградской области</w:t>
      </w:r>
    </w:p>
    <w:p w:rsidR="00511A63" w:rsidRPr="00CD4A86" w:rsidRDefault="00511A63" w:rsidP="00511A63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511A63">
        <w:rPr>
          <w:b/>
          <w:sz w:val="28"/>
        </w:rPr>
        <w:t>Заместитель руководителя Управления Росреестра по Волгоградской области Татьяна Штыряева</w:t>
      </w:r>
      <w:r>
        <w:rPr>
          <w:sz w:val="28"/>
        </w:rPr>
        <w:t xml:space="preserve"> отметила</w:t>
      </w:r>
      <w:r w:rsidRPr="00CD4A86">
        <w:rPr>
          <w:sz w:val="28"/>
        </w:rPr>
        <w:t>:</w:t>
      </w:r>
    </w:p>
    <w:p w:rsidR="00511A63" w:rsidRDefault="00511A63" w:rsidP="00511A6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D4A86">
        <w:rPr>
          <w:color w:val="000000"/>
          <w:sz w:val="28"/>
          <w:szCs w:val="28"/>
        </w:rPr>
        <w:t>«Сведения о выявленных земельных участках, пригодн</w:t>
      </w:r>
      <w:r>
        <w:rPr>
          <w:color w:val="000000"/>
          <w:sz w:val="28"/>
          <w:szCs w:val="28"/>
        </w:rPr>
        <w:t xml:space="preserve">ых для жилищного строительства, планируется </w:t>
      </w:r>
      <w:r w:rsidRPr="00CD4A86">
        <w:rPr>
          <w:color w:val="000000"/>
          <w:sz w:val="28"/>
          <w:szCs w:val="28"/>
        </w:rPr>
        <w:t>отражать на публичной кадастровой карте с помощью сервиса «Земля для застройки».</w:t>
      </w:r>
    </w:p>
    <w:p w:rsidR="00ED055C" w:rsidRDefault="00ED055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511A63" w:rsidRDefault="00511A63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F7DA0"/>
    <w:rsid w:val="00117966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11A63"/>
    <w:rsid w:val="0052159D"/>
    <w:rsid w:val="00525C42"/>
    <w:rsid w:val="00562356"/>
    <w:rsid w:val="005C398B"/>
    <w:rsid w:val="0083088F"/>
    <w:rsid w:val="00850E05"/>
    <w:rsid w:val="00852BA4"/>
    <w:rsid w:val="008C5582"/>
    <w:rsid w:val="0091795D"/>
    <w:rsid w:val="00933192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B3DB8"/>
    <w:rsid w:val="00D82001"/>
    <w:rsid w:val="00D844F2"/>
    <w:rsid w:val="00DF3A6B"/>
    <w:rsid w:val="00E47B5B"/>
    <w:rsid w:val="00E6273F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нак Знак1"/>
    <w:basedOn w:val="a"/>
    <w:rsid w:val="00DF3A6B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9">
    <w:name w:val="Normal (Web)"/>
    <w:basedOn w:val="a"/>
    <w:uiPriority w:val="99"/>
    <w:unhideWhenUsed/>
    <w:rsid w:val="00DF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b"/>
    <w:rsid w:val="00DF3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Светлана В. Кривякина</cp:lastModifiedBy>
  <cp:revision>2</cp:revision>
  <cp:lastPrinted>2021-04-26T13:06:00Z</cp:lastPrinted>
  <dcterms:created xsi:type="dcterms:W3CDTF">2021-07-05T07:45:00Z</dcterms:created>
  <dcterms:modified xsi:type="dcterms:W3CDTF">2021-07-05T07:45:00Z</dcterms:modified>
</cp:coreProperties>
</file>