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AC" w:rsidRDefault="00C215AC" w:rsidP="006E23FF">
      <w:pPr>
        <w:pStyle w:val="px-2"/>
      </w:pPr>
      <w:r>
        <w:t>Пенсионная реформа в 2021 году</w:t>
      </w:r>
      <w:r w:rsidR="005E489A">
        <w:t xml:space="preserve">. Чего ожидать. </w:t>
      </w:r>
      <w:r w:rsidR="005E489A">
        <w:br/>
      </w:r>
      <w:r w:rsidR="005E489A">
        <w:br/>
      </w:r>
      <w:r>
        <w:t xml:space="preserve">Страховые пенсии по старости в </w:t>
      </w:r>
      <w:r w:rsidR="005E489A">
        <w:t xml:space="preserve">2021 году </w:t>
      </w:r>
      <w:r>
        <w:t>будут назначаться при соблюдении трёх условий: достижение пенсионного возраста, 12 лет стажа и 21 пенсионн</w:t>
      </w:r>
      <w:r w:rsidR="005E489A">
        <w:t>ый</w:t>
      </w:r>
      <w:r>
        <w:t xml:space="preserve"> коэффициент</w:t>
      </w:r>
      <w:proofErr w:type="gramStart"/>
      <w:r>
        <w:t>.</w:t>
      </w:r>
      <w:proofErr w:type="gramEnd"/>
      <w:r>
        <w:t xml:space="preserve"> </w:t>
      </w:r>
      <w:r w:rsidR="005E489A">
        <w:t>Возраст выход</w:t>
      </w:r>
      <w:r w:rsidR="009178CC">
        <w:t>а</w:t>
      </w:r>
      <w:r w:rsidR="005E489A">
        <w:t xml:space="preserve"> на пенсию</w:t>
      </w:r>
      <w:r w:rsidR="009178CC">
        <w:t xml:space="preserve"> в 2021 году:</w:t>
      </w:r>
      <w:r w:rsidR="009178CC">
        <w:br/>
        <w:t xml:space="preserve">- </w:t>
      </w:r>
      <w:r w:rsidR="005E489A">
        <w:t xml:space="preserve"> для женщин 56,</w:t>
      </w:r>
      <w:r w:rsidR="009178CC">
        <w:t>5</w:t>
      </w:r>
      <w:r w:rsidR="005E489A">
        <w:t xml:space="preserve"> лет (рожденные в первом полугодии 1965 года) </w:t>
      </w:r>
      <w:r w:rsidR="009178CC">
        <w:br/>
        <w:t>- для мужчин – 61.5 лет (</w:t>
      </w:r>
      <w:r w:rsidR="009178CC">
        <w:t>рожденные в первом полугодии</w:t>
      </w:r>
      <w:r w:rsidR="009178CC">
        <w:t xml:space="preserve"> 1960 года) </w:t>
      </w:r>
      <w:r w:rsidR="003440B0">
        <w:br/>
      </w:r>
      <w:r w:rsidR="003440B0">
        <w:br/>
      </w:r>
      <w:r w:rsidR="006E23FF"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  <w:r w:rsidR="006E23FF">
        <w:br/>
      </w:r>
      <w:r w:rsidR="006E23FF">
        <w:br/>
      </w:r>
      <w:r w:rsidR="005E489A">
        <w:t xml:space="preserve">Напомним, что в ходе пенсионной реформы для </w:t>
      </w:r>
      <w:r>
        <w:t>постепенного повышения пенсионного возраста предусмотрен длительный переходный период продолжительностью 10 лет</w:t>
      </w:r>
      <w:r w:rsidR="005E489A">
        <w:t xml:space="preserve">. Реформа стартовала в 2019 году и завершится в </w:t>
      </w:r>
      <w:r>
        <w:t>2028. По итогам переходного периода, начиная с 2028 года и далее, женщины будут выходить на пенсию в 60 лет, мужчины – в 65 лет.</w:t>
      </w:r>
      <w:bookmarkStart w:id="0" w:name="_GoBack"/>
      <w:bookmarkEnd w:id="0"/>
    </w:p>
    <w:p w:rsidR="004659DC" w:rsidRDefault="004659DC"/>
    <w:sectPr w:rsidR="0046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AC"/>
    <w:rsid w:val="003440B0"/>
    <w:rsid w:val="004659DC"/>
    <w:rsid w:val="005E489A"/>
    <w:rsid w:val="006C355C"/>
    <w:rsid w:val="006E23FF"/>
    <w:rsid w:val="009178CC"/>
    <w:rsid w:val="00C2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x-2">
    <w:name w:val="px-2"/>
    <w:basedOn w:val="a"/>
    <w:rsid w:val="00C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5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x-2">
    <w:name w:val="px-2"/>
    <w:basedOn w:val="a"/>
    <w:rsid w:val="00C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15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2020-12-02T11:04:00Z</dcterms:created>
  <dcterms:modified xsi:type="dcterms:W3CDTF">2021-01-11T12:32:00Z</dcterms:modified>
</cp:coreProperties>
</file>